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F16EF" w14:textId="77777777" w:rsidR="007D2CD4" w:rsidRPr="00B74E8E" w:rsidRDefault="007D2CD4" w:rsidP="007D2CD4">
      <w:pPr>
        <w:jc w:val="center"/>
        <w:rPr>
          <w:b/>
          <w:sz w:val="24"/>
          <w:szCs w:val="24"/>
        </w:rPr>
      </w:pPr>
      <w:r w:rsidRPr="00B74E8E">
        <w:rPr>
          <w:b/>
          <w:sz w:val="24"/>
          <w:szCs w:val="24"/>
        </w:rPr>
        <w:t>DES MOINES WOMEN’S CLUB BOARD OF DIRECTORS</w:t>
      </w:r>
    </w:p>
    <w:p w14:paraId="4E3F86F2" w14:textId="77777777" w:rsidR="007D2CD4" w:rsidRPr="00B74E8E" w:rsidRDefault="007D2CD4" w:rsidP="007D2CD4">
      <w:pPr>
        <w:jc w:val="center"/>
        <w:rPr>
          <w:b/>
          <w:sz w:val="24"/>
          <w:szCs w:val="24"/>
        </w:rPr>
      </w:pPr>
      <w:r w:rsidRPr="00B74E8E">
        <w:rPr>
          <w:b/>
          <w:sz w:val="24"/>
          <w:szCs w:val="24"/>
        </w:rPr>
        <w:t>HOYT SHERMAN PLACE</w:t>
      </w:r>
    </w:p>
    <w:p w14:paraId="7628CDA0" w14:textId="77777777" w:rsidR="007D2CD4" w:rsidRPr="00B74E8E" w:rsidRDefault="007D2CD4" w:rsidP="007D2CD4">
      <w:pPr>
        <w:jc w:val="center"/>
        <w:rPr>
          <w:b/>
          <w:sz w:val="24"/>
          <w:szCs w:val="24"/>
        </w:rPr>
      </w:pPr>
      <w:r>
        <w:rPr>
          <w:b/>
          <w:sz w:val="24"/>
          <w:szCs w:val="24"/>
        </w:rPr>
        <w:t>February 10</w:t>
      </w:r>
      <w:r w:rsidRPr="00B74E8E">
        <w:rPr>
          <w:b/>
          <w:sz w:val="24"/>
          <w:szCs w:val="24"/>
        </w:rPr>
        <w:t>, 2016</w:t>
      </w:r>
    </w:p>
    <w:p w14:paraId="1665598E" w14:textId="77777777" w:rsidR="00B828C9" w:rsidRDefault="00B828C9"/>
    <w:p w14:paraId="49295BC0" w14:textId="77777777" w:rsidR="007D2CD4" w:rsidRDefault="007D2CD4">
      <w:r>
        <w:t>Call to order</w:t>
      </w:r>
    </w:p>
    <w:p w14:paraId="52B1B34F" w14:textId="77777777" w:rsidR="007D2CD4" w:rsidRDefault="007D2CD4">
      <w:r>
        <w:t xml:space="preserve">The February 10, 2016 meeting of the Des Moines Women’s Club Board of Directors was called to order at 10:00 a.m. by President Liz Teufel.  </w:t>
      </w:r>
    </w:p>
    <w:p w14:paraId="0638C062" w14:textId="77777777" w:rsidR="007D2CD4" w:rsidRDefault="007D2CD4">
      <w:r>
        <w:t>Roll Call</w:t>
      </w:r>
    </w:p>
    <w:p w14:paraId="4A392B8B" w14:textId="77777777" w:rsidR="007D2CD4" w:rsidRDefault="007D2CD4">
      <w:r>
        <w:t xml:space="preserve">Roll was called.  Present were Liz Teufel, Chris Shelton, Dee Ann Wilson, Le Thomas, Joyce Larson, Kathy Crall, Jane Bowlin, Maureen Fialkov, Judy German, and Wendy Roberts.  </w:t>
      </w:r>
      <w:r w:rsidR="00CE30CE">
        <w:t xml:space="preserve">Excused were </w:t>
      </w:r>
      <w:r>
        <w:t xml:space="preserve">Maralynn Allender, Nellie Bobenhouse, Fran Bobzin, Isabelle Lemke, Ginny Livingstone, </w:t>
      </w:r>
      <w:r w:rsidR="00CE30CE">
        <w:t>Lorna Truck,</w:t>
      </w:r>
      <w:r w:rsidR="00CE30CE">
        <w:t xml:space="preserve"> </w:t>
      </w:r>
      <w:r>
        <w:t>Ruth Rasmussen, Carol Corrigan</w:t>
      </w:r>
      <w:r w:rsidR="00CE30CE">
        <w:t>, Sheila Sapienza and Bev Watts.</w:t>
      </w:r>
    </w:p>
    <w:p w14:paraId="0E485954" w14:textId="77777777" w:rsidR="007D2CD4" w:rsidRDefault="007D2CD4">
      <w:r>
        <w:t>Minutes</w:t>
      </w:r>
    </w:p>
    <w:p w14:paraId="0897993A" w14:textId="77777777" w:rsidR="007D2CD4" w:rsidRDefault="007D2CD4">
      <w:r>
        <w:t>Kathy Crall moved that the minutes be approved as presented.  Judy German seconded the motion.  The minutes were approved.</w:t>
      </w:r>
    </w:p>
    <w:p w14:paraId="3ADDF1E7" w14:textId="77777777" w:rsidR="007D2CD4" w:rsidRDefault="007D2CD4">
      <w:r>
        <w:t>Treasurer’s report</w:t>
      </w:r>
    </w:p>
    <w:p w14:paraId="6F960EB8" w14:textId="77777777" w:rsidR="007D2CD4" w:rsidRDefault="007D2CD4">
      <w:r>
        <w:t>Joyce Larson gave the treasurer’s report.  Five accounts were listed at Iowa State Bank: the checking account, the Gwen Znerold account, the Holiday Fund, the Past President’s Fund and the Shirley Smith Memorial Account.</w:t>
      </w:r>
      <w:r w:rsidR="005A6EF4">
        <w:t xml:space="preserve">  The checking balance includes $162,500 which will go to</w:t>
      </w:r>
      <w:r w:rsidR="00CE30CE">
        <w:t xml:space="preserve"> the</w:t>
      </w:r>
      <w:r w:rsidR="005A6EF4">
        <w:t xml:space="preserve"> Open Memorial Scholarship </w:t>
      </w:r>
      <w:r w:rsidR="00CE30CE">
        <w:t xml:space="preserve">Fund for three new named scholarships, </w:t>
      </w:r>
      <w:r w:rsidR="005A6EF4">
        <w:t>and $62,500 which will go to Endowed Art Exhibition Fund from the Smith estate. The remaining Shirley Smith Memorial of $20,027 will go to the HSP Foundation for art</w:t>
      </w:r>
      <w:r w:rsidR="00F7128B">
        <w:t xml:space="preserve"> conservation</w:t>
      </w:r>
      <w:r w:rsidR="00CE30CE">
        <w:t xml:space="preserve"> and $2841 to the General Scholarship Fund</w:t>
      </w:r>
      <w:bookmarkStart w:id="0" w:name="_GoBack"/>
      <w:bookmarkEnd w:id="0"/>
      <w:r w:rsidR="005A6EF4">
        <w:t>.   At Edward Jones an Open Memorial Scholarship account has been established made up of the Smith estate fund and the McColley bequest.  That will fund 4 scholarships per year.</w:t>
      </w:r>
    </w:p>
    <w:p w14:paraId="6ABFA6F2" w14:textId="77777777" w:rsidR="005A6EF4" w:rsidRDefault="005A6EF4">
      <w:r>
        <w:t>The Treasurer’s report was approved and filed for audit.</w:t>
      </w:r>
    </w:p>
    <w:p w14:paraId="557486BA" w14:textId="77777777" w:rsidR="005A6EF4" w:rsidRDefault="005A6EF4">
      <w:r w:rsidRPr="00243845">
        <w:rPr>
          <w:b/>
        </w:rPr>
        <w:t>Liz Teufel reported for Corresponding Secretary Nellie Bobenhouse</w:t>
      </w:r>
      <w:r>
        <w:t xml:space="preserve">.  Get well cards had been sent to Kathleen Luthens, Begie Hefner, Tammie Schroeder, Carol Corrigan, Marty Puff, Marilyn Jacobus, Betty Creighton, Maureen Murphy, Carolyn Barzen, and Cindi Cox. Sympathy cards were sent to </w:t>
      </w:r>
      <w:r w:rsidR="00267BF3">
        <w:t>Mary Russell for the death of her son, and Chris Shelton for the death of her sister-in-</w:t>
      </w:r>
      <w:r w:rsidR="00465013">
        <w:t>l</w:t>
      </w:r>
      <w:r w:rsidR="00267BF3">
        <w:t>aw.</w:t>
      </w:r>
    </w:p>
    <w:p w14:paraId="72616E3A" w14:textId="77777777" w:rsidR="00267BF3" w:rsidRDefault="00267BF3">
      <w:r>
        <w:t>Thinking of you cards were sent to Wendy Roberts for her grandchild’s illness, Ginny Livingstone for her husband’s illness and to Diana Coon.</w:t>
      </w:r>
    </w:p>
    <w:p w14:paraId="1ECE8D0D" w14:textId="77777777" w:rsidR="00267BF3" w:rsidRDefault="00267BF3">
      <w:r w:rsidRPr="00243845">
        <w:rPr>
          <w:b/>
        </w:rPr>
        <w:t>First Vice President Dee Ann Wilson</w:t>
      </w:r>
      <w:r>
        <w:t xml:space="preserve"> reported on the president’s table.</w:t>
      </w:r>
    </w:p>
    <w:p w14:paraId="7505E770" w14:textId="77777777" w:rsidR="00267BF3" w:rsidRDefault="00243845">
      <w:r>
        <w:rPr>
          <w:b/>
        </w:rPr>
        <w:t>President Elect Chris</w:t>
      </w:r>
      <w:r w:rsidR="00267BF3" w:rsidRPr="00243845">
        <w:rPr>
          <w:b/>
        </w:rPr>
        <w:t xml:space="preserve"> Shelton</w:t>
      </w:r>
      <w:r w:rsidR="00267BF3">
        <w:t xml:space="preserve"> reported that her ad hoc committee had prepared job descriptions and that preference sheets were being circulated.</w:t>
      </w:r>
    </w:p>
    <w:p w14:paraId="7E8CAAF8" w14:textId="77777777" w:rsidR="00267BF3" w:rsidRDefault="00267BF3">
      <w:r>
        <w:t>A historical dinner about Hoyt Sherman house is being planned.</w:t>
      </w:r>
    </w:p>
    <w:p w14:paraId="7587F2E3" w14:textId="77777777" w:rsidR="00243845" w:rsidRDefault="00243845">
      <w:r>
        <w:lastRenderedPageBreak/>
        <w:t>President Liz Teufel reported that the on</w:t>
      </w:r>
      <w:r w:rsidR="00465013">
        <w:t>-</w:t>
      </w:r>
      <w:r>
        <w:t xml:space="preserve">line handbook was being updated.  Currently the </w:t>
      </w:r>
      <w:r w:rsidR="00465013">
        <w:t>website</w:t>
      </w:r>
      <w:r>
        <w:t xml:space="preserve"> </w:t>
      </w:r>
      <w:r w:rsidR="00465013">
        <w:t xml:space="preserve">appearing on a smart phone </w:t>
      </w:r>
      <w:r>
        <w:t>is different from the</w:t>
      </w:r>
      <w:r w:rsidR="00465013">
        <w:t xml:space="preserve"> more current website on a computer</w:t>
      </w:r>
      <w:r>
        <w:t>.</w:t>
      </w:r>
    </w:p>
    <w:p w14:paraId="7B7DE5F9" w14:textId="77777777" w:rsidR="00243845" w:rsidRPr="00243845" w:rsidRDefault="00243845">
      <w:pPr>
        <w:rPr>
          <w:b/>
        </w:rPr>
      </w:pPr>
      <w:r w:rsidRPr="00243845">
        <w:rPr>
          <w:b/>
        </w:rPr>
        <w:t>Committee Reports</w:t>
      </w:r>
    </w:p>
    <w:p w14:paraId="27EC76DF" w14:textId="77777777" w:rsidR="00243845" w:rsidRDefault="00243845">
      <w:r>
        <w:t>June Klemme</w:t>
      </w:r>
      <w:r w:rsidR="00012CDF">
        <w:t xml:space="preserve"> of the Nominating Committee </w:t>
      </w:r>
      <w:r>
        <w:t>reported that she had received 23 nominations.  She will give an update at the 11:00 program.  The committee will meet again on Thursday morning February 11.</w:t>
      </w:r>
    </w:p>
    <w:p w14:paraId="359914C4" w14:textId="77777777" w:rsidR="00243845" w:rsidRDefault="00243845">
      <w:r>
        <w:t>The Food and Catering Committee reported that they had met with Gateway Market representatives. Accommodations for health issues was discussed.  Committee members will visit with members involved.</w:t>
      </w:r>
    </w:p>
    <w:p w14:paraId="4CBE6F2E" w14:textId="77777777" w:rsidR="00012CDF" w:rsidRDefault="009262E1">
      <w:r w:rsidRPr="00012CDF">
        <w:rPr>
          <w:b/>
        </w:rPr>
        <w:t>President Teufel</w:t>
      </w:r>
      <w:r>
        <w:t xml:space="preserve"> presented a Standing Rules chan</w:t>
      </w:r>
      <w:r w:rsidR="00012CDF">
        <w:t>ge.  Standing Rules 5 will read: “</w:t>
      </w:r>
      <w:r w:rsidRPr="009262E1">
        <w:rPr>
          <w:i/>
        </w:rPr>
        <w:t>Any department, project or committee chair desiring publicity for an event shall coordinate it with the Communications Vice Preside</w:t>
      </w:r>
      <w:r w:rsidR="00DF6B24">
        <w:rPr>
          <w:i/>
        </w:rPr>
        <w:t>nt.  All uses</w:t>
      </w:r>
      <w:r w:rsidRPr="009262E1">
        <w:rPr>
          <w:i/>
        </w:rPr>
        <w:t xml:space="preserve"> of the Club name, logo, and tagline on products will be approved by the Executive Committee.</w:t>
      </w:r>
      <w:r w:rsidR="00012CDF">
        <w:t>”</w:t>
      </w:r>
    </w:p>
    <w:p w14:paraId="40BC1898" w14:textId="77777777" w:rsidR="00243845" w:rsidRPr="009262E1" w:rsidRDefault="00012CDF">
      <w:pPr>
        <w:rPr>
          <w:i/>
        </w:rPr>
      </w:pPr>
      <w:r>
        <w:t>Kathy Crall moved that the changes be accepted. June Klemme seconded the motion.  The motion passed.</w:t>
      </w:r>
    </w:p>
    <w:p w14:paraId="0B0853BE" w14:textId="77777777" w:rsidR="009262E1" w:rsidRDefault="009262E1">
      <w:r>
        <w:t xml:space="preserve">President Teufel presented a Bylaws change for Article III regarding members in Section 1, paragraph 4.  The current text reads </w:t>
      </w:r>
      <w:r w:rsidRPr="00012CDF">
        <w:rPr>
          <w:i/>
        </w:rPr>
        <w:t>“Applicants admitted to membership in January through March shall pay, in addition to the $25 initiation fee, dues of $75 for Margaret Cleaves members, $37.50 for Calista Halsey members and $20 for Berryhill members for the balance of the year.  Those admitted in April shall pay, in addition to the $25 initiation fee, full dues for the ensuing year and shall have the privilege of attending meetings in April and May.”</w:t>
      </w:r>
    </w:p>
    <w:p w14:paraId="59814F4D" w14:textId="77777777" w:rsidR="009262E1" w:rsidRPr="00012CDF" w:rsidRDefault="009262E1">
      <w:pPr>
        <w:rPr>
          <w:i/>
        </w:rPr>
      </w:pPr>
      <w:r>
        <w:t xml:space="preserve">The proposed text reads: </w:t>
      </w:r>
      <w:r w:rsidR="00312D94">
        <w:t>“</w:t>
      </w:r>
      <w:r w:rsidRPr="00012CDF">
        <w:rPr>
          <w:i/>
        </w:rPr>
        <w:t>Applicants admitted to membership in January and February shall pay, in addition to the $25 initiation fee, dues of $20 for Berryhill members, $37.50 for Calista Halsey members and $75 for Margaret Cleves members, for the balance of the year.  Those admitted beginning March 1 shall pay, in addition to the $25 initiation fee, full dues for the ensuing year and shall have the privilege of attending meetings in March, April and May.</w:t>
      </w:r>
      <w:r w:rsidR="00312D94">
        <w:rPr>
          <w:i/>
        </w:rPr>
        <w:t>”</w:t>
      </w:r>
    </w:p>
    <w:p w14:paraId="50CC2E6A" w14:textId="77777777" w:rsidR="00A31786" w:rsidRDefault="00A31786">
      <w:r>
        <w:t xml:space="preserve">The administrative assistant is due for her 6 month review. </w:t>
      </w:r>
    </w:p>
    <w:p w14:paraId="441D727F" w14:textId="77777777" w:rsidR="00243845" w:rsidRDefault="00A31786">
      <w:r>
        <w:t>The revised Woman’s Club brochure will be ready for the Art exhibit.</w:t>
      </w:r>
    </w:p>
    <w:p w14:paraId="38BE51BF" w14:textId="77777777" w:rsidR="00A31786" w:rsidRDefault="00A31786">
      <w:r>
        <w:t>Woman’s Club representatives will be meeting with a Jester agent regarding club insurance.  A large liability increase is expected. Coverage for computer accou</w:t>
      </w:r>
      <w:r w:rsidR="009262E1">
        <w:t>nt theft may be covered by Venu</w:t>
      </w:r>
      <w:r>
        <w:t xml:space="preserve">Works.  </w:t>
      </w:r>
    </w:p>
    <w:p w14:paraId="7852DD88" w14:textId="77777777" w:rsidR="00A31786" w:rsidRDefault="00A31786">
      <w:r>
        <w:t>Several different versions of the Women’s Club brochures were available for review.</w:t>
      </w:r>
    </w:p>
    <w:p w14:paraId="1E099FBF" w14:textId="77777777" w:rsidR="00A31786" w:rsidRDefault="00A31786">
      <w:r>
        <w:t>The meeting adjourned at 10:58 a.m.</w:t>
      </w:r>
    </w:p>
    <w:p w14:paraId="7242273E" w14:textId="77777777" w:rsidR="00A76CDB" w:rsidRDefault="00A76CDB" w:rsidP="00A76CDB">
      <w:r>
        <w:t>Respectfully submitted,</w:t>
      </w:r>
    </w:p>
    <w:p w14:paraId="6EE872F3" w14:textId="77777777" w:rsidR="00A76CDB" w:rsidRDefault="00A76CDB" w:rsidP="00A76CDB">
      <w:r>
        <w:t>Le Thomas, Recording Secretary</w:t>
      </w:r>
    </w:p>
    <w:p w14:paraId="668ED72D" w14:textId="77777777" w:rsidR="00A31786" w:rsidRDefault="00A31786"/>
    <w:p w14:paraId="10E1BFC7" w14:textId="77777777" w:rsidR="00243845" w:rsidRDefault="00243845"/>
    <w:sectPr w:rsidR="0024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D4"/>
    <w:rsid w:val="00012CDF"/>
    <w:rsid w:val="000226AA"/>
    <w:rsid w:val="00243845"/>
    <w:rsid w:val="00267BF3"/>
    <w:rsid w:val="00312D94"/>
    <w:rsid w:val="00465013"/>
    <w:rsid w:val="004945FC"/>
    <w:rsid w:val="005A6EF4"/>
    <w:rsid w:val="00705500"/>
    <w:rsid w:val="007D2CD4"/>
    <w:rsid w:val="009262E1"/>
    <w:rsid w:val="00A31786"/>
    <w:rsid w:val="00A76CDB"/>
    <w:rsid w:val="00B43401"/>
    <w:rsid w:val="00B828C9"/>
    <w:rsid w:val="00C52936"/>
    <w:rsid w:val="00CE30CE"/>
    <w:rsid w:val="00DC38EC"/>
    <w:rsid w:val="00DE3F71"/>
    <w:rsid w:val="00DF6B24"/>
    <w:rsid w:val="00F7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DD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E3F71"/>
    <w:pPr>
      <w:spacing w:after="0" w:line="240" w:lineRule="auto"/>
    </w:pPr>
    <w:rPr>
      <w:rFonts w:asciiTheme="majorHAnsi" w:eastAsiaTheme="majorEastAsia" w:hAnsiTheme="majorHAnsi" w:cstheme="majorBidi"/>
      <w:b/>
      <w:sz w:val="20"/>
      <w:szCs w:val="20"/>
    </w:rPr>
  </w:style>
  <w:style w:type="paragraph" w:styleId="BalloonText">
    <w:name w:val="Balloon Text"/>
    <w:basedOn w:val="Normal"/>
    <w:link w:val="BalloonTextChar"/>
    <w:uiPriority w:val="99"/>
    <w:semiHidden/>
    <w:unhideWhenUsed/>
    <w:rsid w:val="00C52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728</Words>
  <Characters>4155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Leora Thomas</dc:creator>
  <cp:keywords/>
  <dc:description/>
  <cp:lastModifiedBy>lorna truck</cp:lastModifiedBy>
  <cp:revision>7</cp:revision>
  <cp:lastPrinted>2016-03-09T13:57:00Z</cp:lastPrinted>
  <dcterms:created xsi:type="dcterms:W3CDTF">2016-03-07T04:55:00Z</dcterms:created>
  <dcterms:modified xsi:type="dcterms:W3CDTF">2016-03-09T21:01:00Z</dcterms:modified>
</cp:coreProperties>
</file>